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2D86D7" w14:textId="6263A44C" w:rsidR="000A4F97" w:rsidRPr="00E2140B" w:rsidRDefault="00C06122" w:rsidP="00641598">
      <w:pPr>
        <w:spacing w:line="240" w:lineRule="auto"/>
        <w:jc w:val="center"/>
        <w:rPr>
          <w:rFonts w:asciiTheme="majorHAnsi" w:eastAsia="Playfair Display" w:hAnsiTheme="majorHAnsi" w:cstheme="majorHAnsi"/>
          <w:b/>
          <w:sz w:val="32"/>
          <w:szCs w:val="32"/>
        </w:rPr>
      </w:pPr>
      <w:r w:rsidRPr="00E2140B">
        <w:rPr>
          <w:rFonts w:asciiTheme="majorHAnsi" w:eastAsia="Playfair Display" w:hAnsiTheme="majorHAnsi" w:cstheme="majorHAnsi"/>
          <w:b/>
          <w:sz w:val="32"/>
          <w:szCs w:val="32"/>
        </w:rPr>
        <w:t>Post-Deliberation</w:t>
      </w:r>
      <w:r w:rsidR="00E62409" w:rsidRPr="00E2140B">
        <w:rPr>
          <w:rFonts w:asciiTheme="majorHAnsi" w:eastAsia="Playfair Display" w:hAnsiTheme="majorHAnsi" w:cstheme="majorHAnsi"/>
          <w:b/>
          <w:sz w:val="32"/>
          <w:szCs w:val="32"/>
        </w:rPr>
        <w:t xml:space="preserve"> </w:t>
      </w:r>
      <w:r w:rsidRPr="00E2140B">
        <w:rPr>
          <w:rFonts w:asciiTheme="majorHAnsi" w:eastAsia="Playfair Display" w:hAnsiTheme="majorHAnsi" w:cstheme="majorHAnsi"/>
          <w:b/>
          <w:sz w:val="32"/>
          <w:szCs w:val="32"/>
        </w:rPr>
        <w:t>Self-</w:t>
      </w:r>
      <w:r w:rsidR="00E62409" w:rsidRPr="00E2140B">
        <w:rPr>
          <w:rFonts w:asciiTheme="majorHAnsi" w:eastAsia="Playfair Display" w:hAnsiTheme="majorHAnsi" w:cstheme="majorHAnsi"/>
          <w:b/>
          <w:sz w:val="32"/>
          <w:szCs w:val="32"/>
        </w:rPr>
        <w:t>Reflection - Filling in the Gaps</w:t>
      </w:r>
    </w:p>
    <w:p w14:paraId="25C3F548" w14:textId="77777777" w:rsidR="004F32BE" w:rsidRPr="00E2140B" w:rsidRDefault="004F32BE" w:rsidP="00641598">
      <w:pPr>
        <w:spacing w:line="240" w:lineRule="auto"/>
        <w:jc w:val="center"/>
        <w:rPr>
          <w:rFonts w:asciiTheme="majorHAnsi" w:eastAsia="Playfair Display" w:hAnsiTheme="majorHAnsi" w:cstheme="majorHAnsi"/>
          <w:b/>
          <w:sz w:val="32"/>
          <w:szCs w:val="32"/>
        </w:rPr>
      </w:pPr>
    </w:p>
    <w:p w14:paraId="31A74197" w14:textId="3FB11922" w:rsidR="000A4F97" w:rsidRPr="00E2140B" w:rsidRDefault="00E62409" w:rsidP="002929FD">
      <w:pPr>
        <w:spacing w:line="240" w:lineRule="auto"/>
        <w:rPr>
          <w:rFonts w:asciiTheme="majorHAnsi" w:eastAsia="Playfair Display" w:hAnsiTheme="majorHAnsi" w:cstheme="majorHAnsi"/>
          <w:sz w:val="24"/>
          <w:szCs w:val="24"/>
        </w:rPr>
      </w:pPr>
      <w:r w:rsidRPr="00E2140B">
        <w:rPr>
          <w:rFonts w:asciiTheme="majorHAnsi" w:eastAsia="Playfair Display" w:hAnsiTheme="majorHAnsi" w:cstheme="majorHAnsi"/>
          <w:sz w:val="24"/>
          <w:szCs w:val="24"/>
        </w:rPr>
        <w:t>After the deliberation</w:t>
      </w:r>
      <w:r w:rsidR="00C06122" w:rsidRPr="00E2140B">
        <w:rPr>
          <w:rFonts w:asciiTheme="majorHAnsi" w:eastAsia="Playfair Display" w:hAnsiTheme="majorHAnsi" w:cstheme="majorHAnsi"/>
          <w:sz w:val="24"/>
          <w:szCs w:val="24"/>
        </w:rPr>
        <w:t>,</w:t>
      </w:r>
      <w:r w:rsidRPr="00E2140B">
        <w:rPr>
          <w:rFonts w:asciiTheme="majorHAnsi" w:eastAsia="Playfair Display" w:hAnsiTheme="majorHAnsi" w:cstheme="majorHAnsi"/>
          <w:sz w:val="24"/>
          <w:szCs w:val="24"/>
        </w:rPr>
        <w:t xml:space="preserve"> fill in the chart below with your choices, supporting evidence</w:t>
      </w:r>
      <w:r w:rsidR="00C06122" w:rsidRPr="00E2140B">
        <w:rPr>
          <w:rFonts w:asciiTheme="majorHAnsi" w:eastAsia="Playfair Display" w:hAnsiTheme="majorHAnsi" w:cstheme="majorHAnsi"/>
          <w:sz w:val="24"/>
          <w:szCs w:val="24"/>
        </w:rPr>
        <w:t>,</w:t>
      </w:r>
      <w:r w:rsidRPr="00E2140B">
        <w:rPr>
          <w:rFonts w:asciiTheme="majorHAnsi" w:eastAsia="Playfair Display" w:hAnsiTheme="majorHAnsi" w:cstheme="majorHAnsi"/>
          <w:sz w:val="24"/>
          <w:szCs w:val="24"/>
        </w:rPr>
        <w:t xml:space="preserve"> and thoughts to share in a whole</w:t>
      </w:r>
      <w:r w:rsidR="00C06122" w:rsidRPr="00E2140B">
        <w:rPr>
          <w:rFonts w:asciiTheme="majorHAnsi" w:eastAsia="Playfair Display" w:hAnsiTheme="majorHAnsi" w:cstheme="majorHAnsi"/>
          <w:sz w:val="24"/>
          <w:szCs w:val="24"/>
        </w:rPr>
        <w:t>-</w:t>
      </w:r>
      <w:r w:rsidRPr="00E2140B">
        <w:rPr>
          <w:rFonts w:asciiTheme="majorHAnsi" w:eastAsia="Playfair Display" w:hAnsiTheme="majorHAnsi" w:cstheme="majorHAnsi"/>
          <w:sz w:val="24"/>
          <w:szCs w:val="24"/>
        </w:rPr>
        <w:t>class debriefing</w:t>
      </w:r>
      <w:r w:rsidR="002929FD" w:rsidRPr="00E2140B">
        <w:rPr>
          <w:rFonts w:asciiTheme="majorHAnsi" w:eastAsia="Playfair Display" w:hAnsiTheme="majorHAnsi" w:cstheme="majorHAnsi"/>
          <w:sz w:val="24"/>
          <w:szCs w:val="24"/>
        </w:rPr>
        <w:t>.</w:t>
      </w:r>
    </w:p>
    <w:tbl>
      <w:tblPr>
        <w:tblStyle w:val="a"/>
        <w:tblW w:w="144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5310"/>
        <w:gridCol w:w="4800"/>
      </w:tblGrid>
      <w:tr w:rsidR="000A4F97" w:rsidRPr="00903217" w14:paraId="18234FB5" w14:textId="77777777" w:rsidTr="00C06122">
        <w:trPr>
          <w:trHeight w:val="375"/>
        </w:trPr>
        <w:tc>
          <w:tcPr>
            <w:tcW w:w="1441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E24E" w14:textId="46F65CD5" w:rsidR="000A4F97" w:rsidRPr="00E2140B" w:rsidRDefault="00E62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  <w:sz w:val="28"/>
                <w:szCs w:val="28"/>
              </w:rPr>
            </w:pPr>
            <w:r w:rsidRPr="00E2140B">
              <w:rPr>
                <w:rFonts w:asciiTheme="majorHAnsi" w:eastAsia="Playfair Display" w:hAnsiTheme="majorHAnsi" w:cstheme="majorHAnsi"/>
                <w:b/>
                <w:sz w:val="28"/>
                <w:szCs w:val="28"/>
              </w:rPr>
              <w:t xml:space="preserve">Disputed </w:t>
            </w:r>
            <w:r w:rsidR="00C06122" w:rsidRPr="00E2140B">
              <w:rPr>
                <w:rFonts w:asciiTheme="majorHAnsi" w:eastAsia="Playfair Display" w:hAnsiTheme="majorHAnsi" w:cstheme="majorHAnsi"/>
                <w:b/>
                <w:sz w:val="28"/>
                <w:szCs w:val="28"/>
              </w:rPr>
              <w:t>Issue</w:t>
            </w:r>
            <w:r w:rsidRPr="00E2140B">
              <w:rPr>
                <w:rFonts w:asciiTheme="majorHAnsi" w:eastAsia="Playfair Display" w:hAnsiTheme="majorHAnsi" w:cstheme="majorHAnsi"/>
                <w:b/>
                <w:sz w:val="28"/>
                <w:szCs w:val="28"/>
              </w:rPr>
              <w:t>:</w:t>
            </w:r>
          </w:p>
        </w:tc>
      </w:tr>
      <w:tr w:rsidR="000A4F97" w:rsidRPr="00903217" w14:paraId="370D9143" w14:textId="77777777" w:rsidTr="00C06122">
        <w:tc>
          <w:tcPr>
            <w:tcW w:w="43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197D" w14:textId="6528B64E" w:rsidR="000A4F97" w:rsidRPr="00E2140B" w:rsidRDefault="00E62409" w:rsidP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</w:rPr>
              <w:t>Perspective</w:t>
            </w:r>
          </w:p>
        </w:tc>
        <w:tc>
          <w:tcPr>
            <w:tcW w:w="53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2904" w14:textId="65E6B642" w:rsidR="000A4F97" w:rsidRPr="00E2140B" w:rsidRDefault="00E62409" w:rsidP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</w:rPr>
              <w:t>Evidence to Support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52A2" w14:textId="77777777" w:rsidR="000A4F97" w:rsidRPr="00E2140B" w:rsidRDefault="00E62409" w:rsidP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</w:rPr>
              <w:t>My Thoughts</w:t>
            </w:r>
          </w:p>
        </w:tc>
      </w:tr>
      <w:tr w:rsidR="000A4F97" w:rsidRPr="00903217" w14:paraId="7DE9CB82" w14:textId="77777777" w:rsidTr="00C06122">
        <w:tc>
          <w:tcPr>
            <w:tcW w:w="43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4E32" w14:textId="77777777" w:rsidR="000A4F97" w:rsidRPr="00E2140B" w:rsidRDefault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</w:rPr>
              <w:t>Which p</w:t>
            </w:r>
            <w:r w:rsidR="00E62409" w:rsidRPr="00E2140B">
              <w:rPr>
                <w:rFonts w:asciiTheme="majorHAnsi" w:eastAsia="Playfair Display" w:hAnsiTheme="majorHAnsi" w:cstheme="majorHAnsi"/>
              </w:rPr>
              <w:t xml:space="preserve">erspective has the most power? </w:t>
            </w:r>
          </w:p>
          <w:p w14:paraId="03685E26" w14:textId="2C33929A" w:rsidR="00C06122" w:rsidRPr="00E2140B" w:rsidRDefault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  <w:tc>
          <w:tcPr>
            <w:tcW w:w="53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  <w:i/>
              </w:rPr>
            </w:pPr>
          </w:p>
        </w:tc>
        <w:tc>
          <w:tcPr>
            <w:tcW w:w="48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</w:tr>
      <w:tr w:rsidR="000A4F97" w:rsidRPr="00903217" w14:paraId="0CABC8A7" w14:textId="77777777" w:rsidTr="00C06122">
        <w:tc>
          <w:tcPr>
            <w:tcW w:w="43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FA3C" w14:textId="7C124D34" w:rsidR="000A4F97" w:rsidRPr="00E2140B" w:rsidRDefault="00E62409" w:rsidP="627E135E">
            <w:pPr>
              <w:widowControl w:val="0"/>
              <w:spacing w:line="240" w:lineRule="auto"/>
              <w:rPr>
                <w:rFonts w:asciiTheme="majorHAnsi" w:eastAsia="Playfair Display" w:hAnsiTheme="majorHAnsi" w:cstheme="majorHAnsi"/>
                <w:lang w:val="en-US"/>
              </w:rPr>
            </w:pPr>
            <w:r w:rsidRPr="00E2140B">
              <w:rPr>
                <w:rFonts w:asciiTheme="majorHAnsi" w:eastAsia="Playfair Display" w:hAnsiTheme="majorHAnsi" w:cstheme="majorHAnsi"/>
                <w:lang w:val="en-US"/>
              </w:rPr>
              <w:t>W</w:t>
            </w:r>
            <w:r w:rsidR="00C06122" w:rsidRPr="00E2140B">
              <w:rPr>
                <w:rFonts w:asciiTheme="majorHAnsi" w:eastAsia="Playfair Display" w:hAnsiTheme="majorHAnsi" w:cstheme="majorHAnsi"/>
                <w:lang w:val="en-US"/>
              </w:rPr>
              <w:t>hich</w:t>
            </w:r>
            <w:r w:rsidRPr="00E2140B">
              <w:rPr>
                <w:rFonts w:asciiTheme="majorHAnsi" w:eastAsia="Playfair Display" w:hAnsiTheme="majorHAnsi" w:cstheme="majorHAnsi"/>
                <w:lang w:val="en-US"/>
              </w:rPr>
              <w:t xml:space="preserve"> perspective</w:t>
            </w:r>
            <w:r w:rsidR="00C06122" w:rsidRPr="00E2140B">
              <w:rPr>
                <w:rFonts w:asciiTheme="majorHAnsi" w:eastAsia="Playfair Display" w:hAnsiTheme="majorHAnsi" w:cstheme="majorHAnsi"/>
                <w:lang w:val="en-US"/>
              </w:rPr>
              <w:t xml:space="preserve"> </w:t>
            </w:r>
            <w:r w:rsidRPr="00E2140B">
              <w:rPr>
                <w:rFonts w:asciiTheme="majorHAnsi" w:eastAsia="Playfair Display" w:hAnsiTheme="majorHAnsi" w:cstheme="majorHAnsi"/>
                <w:lang w:val="en-US"/>
              </w:rPr>
              <w:t>has the strongest argument?</w:t>
            </w:r>
          </w:p>
        </w:tc>
        <w:tc>
          <w:tcPr>
            <w:tcW w:w="53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  <w:tc>
          <w:tcPr>
            <w:tcW w:w="48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</w:tr>
      <w:tr w:rsidR="000A4F97" w:rsidRPr="00903217" w14:paraId="79701526" w14:textId="77777777" w:rsidTr="00C06122">
        <w:tc>
          <w:tcPr>
            <w:tcW w:w="43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6158" w14:textId="4D863885" w:rsidR="000A4F97" w:rsidRPr="00E2140B" w:rsidRDefault="00E62409">
            <w:pPr>
              <w:widowControl w:val="0"/>
              <w:spacing w:line="240" w:lineRule="auto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</w:rPr>
              <w:t>Wh</w:t>
            </w:r>
            <w:r w:rsidR="00C06122" w:rsidRPr="00E2140B">
              <w:rPr>
                <w:rFonts w:asciiTheme="majorHAnsi" w:eastAsia="Playfair Display" w:hAnsiTheme="majorHAnsi" w:cstheme="majorHAnsi"/>
              </w:rPr>
              <w:t>ich</w:t>
            </w:r>
            <w:r w:rsidRPr="00E2140B">
              <w:rPr>
                <w:rFonts w:asciiTheme="majorHAnsi" w:eastAsia="Playfair Display" w:hAnsiTheme="majorHAnsi" w:cstheme="majorHAnsi"/>
              </w:rPr>
              <w:t xml:space="preserve"> perspective has a claim/point that is not being given enough voice?</w:t>
            </w:r>
          </w:p>
        </w:tc>
        <w:tc>
          <w:tcPr>
            <w:tcW w:w="53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  <w:tc>
          <w:tcPr>
            <w:tcW w:w="48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</w:tr>
      <w:tr w:rsidR="000A4F97" w:rsidRPr="00903217" w14:paraId="10B7D42E" w14:textId="77777777" w:rsidTr="00C06122">
        <w:tc>
          <w:tcPr>
            <w:tcW w:w="43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8702" w14:textId="77777777" w:rsidR="000A4F97" w:rsidRPr="00E2140B" w:rsidRDefault="00E62409" w:rsidP="627E135E">
            <w:pPr>
              <w:widowControl w:val="0"/>
              <w:spacing w:line="240" w:lineRule="auto"/>
              <w:rPr>
                <w:rFonts w:asciiTheme="majorHAnsi" w:eastAsia="Playfair Display" w:hAnsiTheme="majorHAnsi" w:cstheme="majorHAnsi"/>
                <w:lang w:val="en-US"/>
              </w:rPr>
            </w:pPr>
            <w:r w:rsidRPr="00E2140B">
              <w:rPr>
                <w:rFonts w:asciiTheme="majorHAnsi" w:eastAsia="Playfair Display" w:hAnsiTheme="majorHAnsi" w:cstheme="majorHAnsi"/>
                <w:lang w:val="en-US"/>
              </w:rPr>
              <w:t xml:space="preserve">Which perspective had the least compelling claim?  </w:t>
            </w:r>
          </w:p>
        </w:tc>
        <w:tc>
          <w:tcPr>
            <w:tcW w:w="53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0A4F97" w:rsidRPr="00E2140B" w:rsidRDefault="000A4F97">
            <w:pPr>
              <w:widowControl w:val="0"/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  <w:tc>
          <w:tcPr>
            <w:tcW w:w="48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0A4F97" w:rsidRPr="00E2140B" w:rsidRDefault="000A4F97">
            <w:pPr>
              <w:widowControl w:val="0"/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</w:tr>
      <w:tr w:rsidR="000A4F97" w:rsidRPr="00903217" w14:paraId="25FFBA82" w14:textId="77777777" w:rsidTr="00C06122">
        <w:tc>
          <w:tcPr>
            <w:tcW w:w="43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D34E" w14:textId="5C6930F5" w:rsidR="000A4F97" w:rsidRPr="00E2140B" w:rsidRDefault="00E62409">
            <w:pPr>
              <w:widowControl w:val="0"/>
              <w:spacing w:line="240" w:lineRule="auto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</w:rPr>
              <w:t xml:space="preserve">What perspective </w:t>
            </w:r>
            <w:r w:rsidRPr="00E2140B">
              <w:rPr>
                <w:rFonts w:asciiTheme="majorHAnsi" w:eastAsia="Playfair Display" w:hAnsiTheme="majorHAnsi" w:cstheme="majorHAnsi"/>
                <w:i/>
              </w:rPr>
              <w:t xml:space="preserve">still </w:t>
            </w:r>
            <w:r w:rsidRPr="00E2140B">
              <w:rPr>
                <w:rFonts w:asciiTheme="majorHAnsi" w:eastAsia="Playfair Display" w:hAnsiTheme="majorHAnsi" w:cstheme="majorHAnsi"/>
              </w:rPr>
              <w:t xml:space="preserve">needs to be heard in terms of this topic? </w:t>
            </w:r>
          </w:p>
        </w:tc>
        <w:tc>
          <w:tcPr>
            <w:tcW w:w="53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  <w:tc>
          <w:tcPr>
            <w:tcW w:w="48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0A4F97" w:rsidRPr="00E2140B" w:rsidRDefault="000A4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</w:tr>
      <w:tr w:rsidR="00641598" w:rsidRPr="00903217" w14:paraId="2EBA178E" w14:textId="77777777" w:rsidTr="00C06122">
        <w:trPr>
          <w:trHeight w:val="420"/>
        </w:trPr>
        <w:tc>
          <w:tcPr>
            <w:tcW w:w="14415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1E2BDF90" w:rsidR="00641598" w:rsidRPr="00E2140B" w:rsidRDefault="0064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  <w:r w:rsidRPr="00E2140B">
              <w:rPr>
                <w:rFonts w:asciiTheme="majorHAnsi" w:eastAsia="Playfair Display" w:hAnsiTheme="majorHAnsi" w:cstheme="majorHAnsi"/>
                <w:b/>
                <w:sz w:val="28"/>
                <w:szCs w:val="28"/>
              </w:rPr>
              <w:t>What lingering questions still need to be asked?</w:t>
            </w:r>
          </w:p>
        </w:tc>
      </w:tr>
      <w:tr w:rsidR="00641598" w:rsidRPr="00903217" w14:paraId="0135CBF0" w14:textId="77777777" w:rsidTr="627E135E">
        <w:trPr>
          <w:trHeight w:val="420"/>
        </w:trPr>
        <w:tc>
          <w:tcPr>
            <w:tcW w:w="144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D7F0" w14:textId="77777777" w:rsidR="00641598" w:rsidRPr="00E2140B" w:rsidRDefault="0064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  <w:sz w:val="36"/>
                <w:szCs w:val="36"/>
              </w:rPr>
            </w:pPr>
            <w:r w:rsidRPr="00E2140B">
              <w:rPr>
                <w:rFonts w:asciiTheme="majorHAnsi" w:eastAsia="Playfair Display" w:hAnsiTheme="majorHAnsi" w:cstheme="majorHAnsi"/>
                <w:sz w:val="36"/>
                <w:szCs w:val="36"/>
              </w:rPr>
              <w:t>1.</w:t>
            </w:r>
          </w:p>
          <w:p w14:paraId="62EBF3C5" w14:textId="5DC1D1B6" w:rsidR="00C06122" w:rsidRPr="00E2140B" w:rsidRDefault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Playfair Display" w:hAnsiTheme="majorHAnsi" w:cstheme="majorHAnsi"/>
              </w:rPr>
            </w:pPr>
          </w:p>
        </w:tc>
      </w:tr>
      <w:tr w:rsidR="00641598" w:rsidRPr="00903217" w14:paraId="47886996" w14:textId="77777777" w:rsidTr="627E135E">
        <w:trPr>
          <w:trHeight w:val="420"/>
        </w:trPr>
        <w:tc>
          <w:tcPr>
            <w:tcW w:w="144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E7ED" w14:textId="77777777" w:rsidR="00641598" w:rsidRDefault="00641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Playfair Display" w:hAnsi="Open Sans" w:cs="Open Sans"/>
                <w:sz w:val="36"/>
                <w:szCs w:val="36"/>
              </w:rPr>
            </w:pPr>
            <w:r w:rsidRPr="00C06122">
              <w:rPr>
                <w:rFonts w:ascii="Open Sans" w:eastAsia="Playfair Display" w:hAnsi="Open Sans" w:cs="Open Sans"/>
                <w:sz w:val="36"/>
                <w:szCs w:val="36"/>
              </w:rPr>
              <w:t>2.</w:t>
            </w:r>
          </w:p>
          <w:p w14:paraId="6D98A12B" w14:textId="2FFB2566" w:rsidR="00C06122" w:rsidRPr="00C06122" w:rsidRDefault="00C06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Playfair Display" w:hAnsi="Open Sans" w:cs="Open Sans"/>
              </w:rPr>
            </w:pPr>
          </w:p>
        </w:tc>
      </w:tr>
    </w:tbl>
    <w:p w14:paraId="2946DB82" w14:textId="77777777" w:rsidR="000A4F97" w:rsidRPr="00903217" w:rsidRDefault="000A4F97">
      <w:pPr>
        <w:rPr>
          <w:rFonts w:asciiTheme="majorHAnsi" w:hAnsiTheme="majorHAnsi" w:cstheme="majorHAnsi"/>
        </w:rPr>
      </w:pPr>
    </w:p>
    <w:sectPr w:rsidR="000A4F97" w:rsidRPr="00903217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9CAC" w14:textId="77777777" w:rsidR="007969CE" w:rsidRDefault="007969CE">
      <w:pPr>
        <w:spacing w:line="240" w:lineRule="auto"/>
      </w:pPr>
      <w:r>
        <w:separator/>
      </w:r>
    </w:p>
  </w:endnote>
  <w:endnote w:type="continuationSeparator" w:id="0">
    <w:p w14:paraId="62BFF5CA" w14:textId="77777777" w:rsidR="007969CE" w:rsidRDefault="00796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1FB5" w14:textId="01C3E0B5" w:rsidR="00763969" w:rsidRDefault="627E135E" w:rsidP="627E135E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proofErr w:type="gramStart"/>
    <w:r w:rsidRPr="627E135E">
      <w:rPr>
        <w:rStyle w:val="normaltextrun"/>
        <w:rFonts w:ascii="MS Gothic" w:eastAsia="MS Gothic" w:hAnsi="MS Gothic" w:cs="Segoe UI"/>
        <w:color w:val="000000" w:themeColor="text1"/>
        <w:sz w:val="22"/>
        <w:szCs w:val="22"/>
      </w:rPr>
      <w:t>☐</w:t>
    </w:r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</w:t>
    </w:r>
    <w:r w:rsidRPr="627E135E">
      <w:rPr>
        <w:rStyle w:val="normaltextrun"/>
        <w:rFonts w:ascii="Aptos" w:hAnsi="Aptos" w:cs="Segoe UI"/>
        <w:color w:val="000000" w:themeColor="text1"/>
        <w:sz w:val="22"/>
        <w:szCs w:val="22"/>
      </w:rPr>
      <w:t xml:space="preserve"> Teacher</w:t>
    </w:r>
    <w:proofErr w:type="gramEnd"/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    </w:t>
    </w:r>
    <w:r w:rsidRPr="627E135E">
      <w:rPr>
        <w:rStyle w:val="normaltextrun"/>
        <w:rFonts w:ascii="MS Gothic" w:eastAsia="MS Gothic" w:hAnsi="MS Gothic" w:cs="Segoe UI"/>
        <w:color w:val="000000" w:themeColor="text1"/>
        <w:sz w:val="22"/>
        <w:szCs w:val="22"/>
        <w:lang w:val="en"/>
      </w:rPr>
      <w:t>☒</w:t>
    </w:r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</w:t>
    </w:r>
    <w:r w:rsidRPr="627E135E">
      <w:rPr>
        <w:rStyle w:val="normaltextrun"/>
        <w:rFonts w:ascii="Aptos" w:hAnsi="Aptos" w:cs="Segoe UI"/>
        <w:color w:val="000000" w:themeColor="text1"/>
        <w:sz w:val="22"/>
        <w:szCs w:val="22"/>
      </w:rPr>
      <w:t xml:space="preserve"> Core</w:t>
    </w:r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                                    </w:t>
    </w:r>
    <w:r w:rsidRPr="627E135E">
      <w:rPr>
        <w:rStyle w:val="normaltextrun"/>
        <w:rFonts w:ascii="Aptos" w:hAnsi="Aptos" w:cs="Segoe UI"/>
        <w:color w:val="000000" w:themeColor="text1"/>
        <w:sz w:val="22"/>
        <w:szCs w:val="22"/>
      </w:rPr>
      <w:t xml:space="preserve"> Model Stage:</w:t>
    </w:r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 </w:t>
    </w:r>
    <w:r w:rsidRPr="627E135E">
      <w:rPr>
        <w:rStyle w:val="normaltextrun"/>
        <w:rFonts w:ascii="Aptos" w:hAnsi="Aptos" w:cs="Segoe UI"/>
        <w:color w:val="000000" w:themeColor="text1"/>
        <w:sz w:val="22"/>
        <w:szCs w:val="22"/>
      </w:rPr>
      <w:t xml:space="preserve"> DELIBERATE</w:t>
    </w:r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                       </w:t>
    </w:r>
    <w:r w:rsidRPr="627E135E">
      <w:rPr>
        <w:rStyle w:val="normaltextrun"/>
        <w:rFonts w:ascii="Aptos" w:hAnsi="Aptos" w:cs="Segoe UI"/>
        <w:color w:val="000000" w:themeColor="text1"/>
        <w:sz w:val="22"/>
        <w:szCs w:val="22"/>
      </w:rPr>
      <w:t xml:space="preserve"> Document Number: 15</w:t>
    </w:r>
    <w:r w:rsidRPr="627E135E">
      <w:rPr>
        <w:rStyle w:val="normaltextrun"/>
        <w:rFonts w:ascii="Arial" w:hAnsi="Arial" w:cs="Arial"/>
        <w:color w:val="000000" w:themeColor="text1"/>
        <w:sz w:val="22"/>
        <w:szCs w:val="22"/>
      </w:rPr>
      <w:t>  </w:t>
    </w:r>
    <w:r w:rsidRPr="627E135E">
      <w:rPr>
        <w:rStyle w:val="eop"/>
        <w:rFonts w:ascii="Aptos" w:hAnsi="Aptos" w:cs="Segoe UI"/>
        <w:color w:val="000000" w:themeColor="text1"/>
        <w:sz w:val="22"/>
        <w:szCs w:val="22"/>
      </w:rPr>
      <w:t> </w:t>
    </w:r>
  </w:p>
  <w:p w14:paraId="0E7A5302" w14:textId="11BD1F56" w:rsidR="00CD7F67" w:rsidRPr="00763969" w:rsidRDefault="00763969" w:rsidP="0076396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proofErr w:type="gramStart"/>
    <w:r>
      <w:rPr>
        <w:rStyle w:val="normaltextrun"/>
        <w:rFonts w:ascii="MS Gothic" w:eastAsia="MS Gothic" w:hAnsi="MS Gothic" w:cs="Segoe UI" w:hint="eastAsia"/>
        <w:color w:val="000000"/>
        <w:sz w:val="22"/>
        <w:szCs w:val="22"/>
      </w:rPr>
      <w:t>☒</w:t>
    </w:r>
    <w:r>
      <w:rPr>
        <w:rStyle w:val="normaltextrun"/>
        <w:rFonts w:ascii="Arial" w:hAnsi="Arial" w:cs="Arial"/>
        <w:color w:val="000000"/>
        <w:sz w:val="22"/>
        <w:szCs w:val="22"/>
      </w:rPr>
      <w:t> </w:t>
    </w:r>
    <w:r>
      <w:rPr>
        <w:rStyle w:val="normaltextrun"/>
        <w:rFonts w:ascii="Aptos" w:hAnsi="Aptos" w:cs="Segoe UI"/>
        <w:color w:val="000000"/>
        <w:sz w:val="22"/>
        <w:szCs w:val="22"/>
      </w:rPr>
      <w:t xml:space="preserve"> Student</w:t>
    </w:r>
    <w:proofErr w:type="gramEnd"/>
    <w:r>
      <w:rPr>
        <w:rStyle w:val="normaltextrun"/>
        <w:rFonts w:ascii="Arial" w:hAnsi="Arial" w:cs="Arial"/>
        <w:color w:val="000000"/>
        <w:sz w:val="22"/>
        <w:szCs w:val="22"/>
      </w:rPr>
      <w:t>     </w:t>
    </w:r>
    <w:r>
      <w:rPr>
        <w:rStyle w:val="normaltextrun"/>
        <w:rFonts w:ascii="MS Gothic" w:eastAsia="MS Gothic" w:hAnsi="MS Gothic" w:cs="Segoe UI" w:hint="eastAsia"/>
        <w:color w:val="000000"/>
        <w:sz w:val="22"/>
        <w:szCs w:val="22"/>
        <w:lang w:val="en"/>
      </w:rPr>
      <w:t>☐</w:t>
    </w:r>
    <w:r>
      <w:rPr>
        <w:rStyle w:val="normaltextrun"/>
        <w:rFonts w:ascii="Arial" w:hAnsi="Arial" w:cs="Arial"/>
        <w:color w:val="000000"/>
        <w:sz w:val="22"/>
        <w:szCs w:val="22"/>
      </w:rPr>
      <w:t> </w:t>
    </w:r>
    <w:r>
      <w:rPr>
        <w:rStyle w:val="normaltextrun"/>
        <w:rFonts w:ascii="Aptos" w:hAnsi="Aptos" w:cs="Segoe UI"/>
        <w:color w:val="000000"/>
        <w:sz w:val="22"/>
        <w:szCs w:val="22"/>
      </w:rPr>
      <w:t xml:space="preserve"> Supplemental</w:t>
    </w:r>
    <w:r>
      <w:rPr>
        <w:rStyle w:val="normaltextrun"/>
        <w:rFonts w:ascii="Arial" w:hAnsi="Arial" w:cs="Arial"/>
        <w:color w:val="000000"/>
        <w:sz w:val="22"/>
        <w:szCs w:val="22"/>
      </w:rPr>
      <w:t> </w:t>
    </w:r>
    <w:r w:rsidR="006F3D6E">
      <w:rPr>
        <w:rStyle w:val="normaltextrun"/>
        <w:rFonts w:ascii="Arial" w:hAnsi="Arial" w:cs="Arial"/>
        <w:color w:val="000000"/>
        <w:sz w:val="22"/>
        <w:szCs w:val="22"/>
      </w:rPr>
      <w:t xml:space="preserve">                                                                                                                                        Revised: 06/02/2024</w:t>
    </w:r>
    <w:r>
      <w:rPr>
        <w:rStyle w:val="normaltextrun"/>
        <w:rFonts w:ascii="Arial" w:hAnsi="Arial" w:cs="Arial"/>
        <w:color w:val="000000"/>
        <w:sz w:val="22"/>
        <w:szCs w:val="22"/>
      </w:rPr>
      <w:t>   </w:t>
    </w:r>
    <w:r>
      <w:rPr>
        <w:rStyle w:val="eop"/>
        <w:rFonts w:ascii="Aptos" w:hAnsi="Aptos" w:cs="Segoe UI"/>
        <w:color w:val="000000"/>
        <w:sz w:val="22"/>
        <w:szCs w:val="22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8453" w14:textId="77777777" w:rsidR="007969CE" w:rsidRDefault="007969CE">
      <w:pPr>
        <w:spacing w:line="240" w:lineRule="auto"/>
      </w:pPr>
      <w:r>
        <w:separator/>
      </w:r>
    </w:p>
  </w:footnote>
  <w:footnote w:type="continuationSeparator" w:id="0">
    <w:p w14:paraId="3743F844" w14:textId="77777777" w:rsidR="007969CE" w:rsidRDefault="00796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2C00" w14:textId="5E84D9DF" w:rsidR="00641598" w:rsidRDefault="00641598">
    <w:pPr>
      <w:pStyle w:val="Header"/>
    </w:pPr>
    <w:r>
      <w:rPr>
        <w:noProof/>
      </w:rPr>
      <w:drawing>
        <wp:inline distT="0" distB="0" distL="0" distR="0" wp14:anchorId="17626D1A" wp14:editId="42DEDF48">
          <wp:extent cx="1600200" cy="276225"/>
          <wp:effectExtent l="0" t="0" r="0" b="9525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97"/>
    <w:rsid w:val="000A4F97"/>
    <w:rsid w:val="000E5102"/>
    <w:rsid w:val="002929FD"/>
    <w:rsid w:val="004E2706"/>
    <w:rsid w:val="004F32BE"/>
    <w:rsid w:val="00641598"/>
    <w:rsid w:val="006A63D6"/>
    <w:rsid w:val="006F3D6E"/>
    <w:rsid w:val="00723C26"/>
    <w:rsid w:val="00763969"/>
    <w:rsid w:val="007969CE"/>
    <w:rsid w:val="008131F9"/>
    <w:rsid w:val="00903217"/>
    <w:rsid w:val="00927954"/>
    <w:rsid w:val="00B2390B"/>
    <w:rsid w:val="00B7074B"/>
    <w:rsid w:val="00B873C0"/>
    <w:rsid w:val="00B964C3"/>
    <w:rsid w:val="00BC6407"/>
    <w:rsid w:val="00BF344C"/>
    <w:rsid w:val="00BF705A"/>
    <w:rsid w:val="00C06122"/>
    <w:rsid w:val="00CD7F67"/>
    <w:rsid w:val="00E2140B"/>
    <w:rsid w:val="00E62409"/>
    <w:rsid w:val="00E753A0"/>
    <w:rsid w:val="00E83A01"/>
    <w:rsid w:val="00F872E4"/>
    <w:rsid w:val="14B5CEB0"/>
    <w:rsid w:val="2E097D00"/>
    <w:rsid w:val="627E135E"/>
    <w:rsid w:val="6F6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BD208"/>
  <w15:docId w15:val="{D770490A-948A-4DD2-A26A-31F9C6CD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7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5A"/>
  </w:style>
  <w:style w:type="paragraph" w:styleId="Footer">
    <w:name w:val="footer"/>
    <w:basedOn w:val="Normal"/>
    <w:link w:val="FooterChar"/>
    <w:uiPriority w:val="99"/>
    <w:unhideWhenUsed/>
    <w:rsid w:val="00BF7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5A"/>
  </w:style>
  <w:style w:type="paragraph" w:customStyle="1" w:styleId="paragraph">
    <w:name w:val="paragraph"/>
    <w:basedOn w:val="Normal"/>
    <w:rsid w:val="0064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641598"/>
  </w:style>
  <w:style w:type="character" w:customStyle="1" w:styleId="eop">
    <w:name w:val="eop"/>
    <w:basedOn w:val="DefaultParagraphFont"/>
    <w:rsid w:val="0064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f3fef-4612-45d8-9a73-f45f2335ae3c" xsi:nil="true"/>
    <lcf76f155ced4ddcb4097134ff3c332f xmlns="92ec643a-067f-42dc-95f5-7757fc07db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F05C4FB06BA4F9CC7E111D738469F" ma:contentTypeVersion="15" ma:contentTypeDescription="Create a new document." ma:contentTypeScope="" ma:versionID="c0a582a14b69cfa2c720c56b94376996">
  <xsd:schema xmlns:xsd="http://www.w3.org/2001/XMLSchema" xmlns:xs="http://www.w3.org/2001/XMLSchema" xmlns:p="http://schemas.microsoft.com/office/2006/metadata/properties" xmlns:ns2="92ec643a-067f-42dc-95f5-7757fc07dbf6" xmlns:ns3="78ef3fef-4612-45d8-9a73-f45f2335ae3c" targetNamespace="http://schemas.microsoft.com/office/2006/metadata/properties" ma:root="true" ma:fieldsID="0116372023841e673395abc111b6e42b" ns2:_="" ns3:_="">
    <xsd:import namespace="92ec643a-067f-42dc-95f5-7757fc07dbf6"/>
    <xsd:import namespace="78ef3fef-4612-45d8-9a73-f45f2335a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643a-067f-42dc-95f5-7757fc07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f3fef-4612-45d8-9a73-f45f2335a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e46d3-7562-43ae-9cfa-17f397ac6e1d}" ma:internalName="TaxCatchAll" ma:showField="CatchAllData" ma:web="78ef3fef-4612-45d8-9a73-f45f2335a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854D-3348-4816-9C18-76FA742C0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65F34-7DD4-4E49-A191-D9A6273D8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2E802-F678-4630-B7D9-5539910AA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Dimitrieska, Vesna</dc:creator>
  <cp:lastModifiedBy>Dimitrieska, Vesna</cp:lastModifiedBy>
  <cp:revision>3</cp:revision>
  <dcterms:created xsi:type="dcterms:W3CDTF">2024-06-17T13:56:00Z</dcterms:created>
  <dcterms:modified xsi:type="dcterms:W3CDTF">2024-06-17T13:56:00Z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0x01010039FF05C4FB06BA4F9CC7E111D738469F</vt:lpwstr>
  </property>
  <property fmtid="{D5CDD505-2E9C-101B-9397-08002B2CF9AE}" pid="3" name="GrammarlyDocumentId">
    <vt:lpwstr>55c5e406dec1304145751aa31f0715231bf1704f0d4c57e2d35180c19a473096</vt:lpwstr>
  </property>
</Properties>
</file>